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E73D" w14:textId="77777777" w:rsidR="00A44904" w:rsidRDefault="00A44904" w:rsidP="003175EE">
      <w:pPr>
        <w:autoSpaceDE w:val="0"/>
        <w:autoSpaceDN w:val="0"/>
        <w:adjustRightInd w:val="0"/>
        <w:jc w:val="center"/>
        <w:rPr>
          <w:noProof/>
          <w:color w:val="7F7F7F" w:themeColor="text1" w:themeTint="80"/>
          <w:sz w:val="18"/>
        </w:rPr>
      </w:pPr>
    </w:p>
    <w:p w14:paraId="1E22FF12" w14:textId="53D84FCC" w:rsidR="003175EE" w:rsidRPr="006957BD" w:rsidRDefault="00784967" w:rsidP="003175E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2060"/>
        </w:rPr>
      </w:pPr>
      <w:r>
        <w:rPr>
          <w:rFonts w:ascii="Arial" w:eastAsiaTheme="minorHAnsi" w:hAnsi="Arial" w:cs="Arial"/>
          <w:b/>
          <w:bCs/>
          <w:color w:val="002060"/>
        </w:rPr>
        <w:t>Adverse Event Log</w:t>
      </w:r>
    </w:p>
    <w:p w14:paraId="7C441091" w14:textId="77777777" w:rsidR="003175EE" w:rsidRDefault="003175EE" w:rsidP="003175EE">
      <w:pPr>
        <w:autoSpaceDE w:val="0"/>
        <w:autoSpaceDN w:val="0"/>
        <w:adjustRightInd w:val="0"/>
        <w:jc w:val="center"/>
        <w:rPr>
          <w:rFonts w:ascii="Arial" w:eastAsiaTheme="minorHAnsi" w:hAnsi="Arial" w:cs="Arial"/>
        </w:rPr>
      </w:pPr>
    </w:p>
    <w:p w14:paraId="520A7132" w14:textId="04AF0EFE" w:rsidR="00784967" w:rsidRDefault="00784967" w:rsidP="00784967">
      <w:pPr>
        <w:rPr>
          <w:rFonts w:ascii="Arial" w:eastAsiaTheme="minorHAnsi" w:hAnsi="Arial" w:cs="Arial"/>
        </w:rPr>
      </w:pPr>
      <w:r w:rsidRPr="00784967">
        <w:rPr>
          <w:rFonts w:ascii="Arial" w:eastAsiaTheme="minorHAnsi" w:hAnsi="Arial" w:cs="Arial"/>
        </w:rPr>
        <w:t xml:space="preserve">The purpose of this </w:t>
      </w:r>
      <w:r>
        <w:rPr>
          <w:rFonts w:ascii="Arial" w:eastAsiaTheme="minorHAnsi" w:hAnsi="Arial" w:cs="Arial"/>
        </w:rPr>
        <w:t>Adverse Event</w:t>
      </w:r>
      <w:r w:rsidRPr="00784967">
        <w:rPr>
          <w:rFonts w:ascii="Arial" w:eastAsiaTheme="minorHAnsi" w:hAnsi="Arial" w:cs="Arial"/>
        </w:rPr>
        <w:t xml:space="preserve"> Log is to document any </w:t>
      </w:r>
      <w:r>
        <w:rPr>
          <w:rFonts w:ascii="Arial" w:eastAsiaTheme="minorHAnsi" w:hAnsi="Arial" w:cs="Arial"/>
        </w:rPr>
        <w:t>adverse event related to</w:t>
      </w:r>
      <w:r w:rsidRPr="00784967">
        <w:rPr>
          <w:rFonts w:ascii="Arial" w:eastAsiaTheme="minorHAnsi" w:hAnsi="Arial" w:cs="Arial"/>
        </w:rPr>
        <w:t xml:space="preserve"> an IRB-approved research protocol. This document can be used to </w:t>
      </w:r>
      <w:r w:rsidR="0000654E">
        <w:rPr>
          <w:rFonts w:ascii="Arial" w:eastAsiaTheme="minorHAnsi" w:hAnsi="Arial" w:cs="Arial"/>
        </w:rPr>
        <w:t xml:space="preserve">track </w:t>
      </w:r>
      <w:r>
        <w:rPr>
          <w:rFonts w:ascii="Arial" w:eastAsiaTheme="minorHAnsi" w:hAnsi="Arial" w:cs="Arial"/>
        </w:rPr>
        <w:t>adverse events involving</w:t>
      </w:r>
      <w:r w:rsidR="00F52752">
        <w:rPr>
          <w:rFonts w:ascii="Arial" w:eastAsiaTheme="minorHAnsi" w:hAnsi="Arial" w:cs="Arial"/>
        </w:rPr>
        <w:t xml:space="preserve"> an individual</w:t>
      </w:r>
      <w:r>
        <w:rPr>
          <w:rFonts w:ascii="Arial" w:eastAsiaTheme="minorHAnsi" w:hAnsi="Arial" w:cs="Arial"/>
        </w:rPr>
        <w:t xml:space="preserve"> </w:t>
      </w:r>
      <w:r w:rsidRPr="00784967">
        <w:rPr>
          <w:rFonts w:ascii="Arial" w:eastAsiaTheme="minorHAnsi" w:hAnsi="Arial" w:cs="Arial"/>
        </w:rPr>
        <w:t>study participant</w:t>
      </w:r>
      <w:r w:rsidR="00227180">
        <w:rPr>
          <w:rFonts w:ascii="Arial" w:eastAsiaTheme="minorHAnsi" w:hAnsi="Arial" w:cs="Arial"/>
        </w:rPr>
        <w:t xml:space="preserve"> or can be used to track adverse events involving all study participants</w:t>
      </w:r>
      <w:r w:rsidRPr="00784967">
        <w:rPr>
          <w:rFonts w:ascii="Arial" w:eastAsiaTheme="minorHAnsi" w:hAnsi="Arial" w:cs="Arial"/>
        </w:rPr>
        <w:t xml:space="preserve">. </w:t>
      </w:r>
    </w:p>
    <w:p w14:paraId="2BF1B33A" w14:textId="77777777" w:rsidR="00171A96" w:rsidRDefault="00171A96" w:rsidP="00784967">
      <w:pPr>
        <w:rPr>
          <w:rFonts w:ascii="Arial" w:eastAsiaTheme="minorHAnsi" w:hAnsi="Arial" w:cs="Arial"/>
        </w:rPr>
      </w:pPr>
    </w:p>
    <w:p w14:paraId="1EED9D0D" w14:textId="4D919FF6" w:rsidR="00171A96" w:rsidRPr="00784967" w:rsidRDefault="00171A96" w:rsidP="00784967">
      <w:pPr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Per Section 8.1 Review of Adverse Events and Adverse Device Effects of the CU IRB HRPP Policy Manual, an “</w:t>
      </w:r>
      <w:r w:rsidRPr="00171A96">
        <w:rPr>
          <w:rFonts w:ascii="Arial" w:eastAsiaTheme="minorHAnsi" w:hAnsi="Arial" w:cs="Arial"/>
        </w:rPr>
        <w:t>Adverse Event (AE) is defined as any untoward or unfavorable occurrence in a human subject temporally associated with the subject’s participation in the research (whether or not related to participation in the research).</w:t>
      </w:r>
      <w:r w:rsidR="00CF0F61">
        <w:rPr>
          <w:rFonts w:ascii="Arial" w:eastAsiaTheme="minorHAnsi" w:hAnsi="Arial" w:cs="Arial"/>
        </w:rPr>
        <w:t>”</w:t>
      </w:r>
    </w:p>
    <w:p w14:paraId="75A5751C" w14:textId="77777777" w:rsidR="00784967" w:rsidRPr="00784967" w:rsidRDefault="00784967" w:rsidP="00784967">
      <w:pPr>
        <w:rPr>
          <w:rFonts w:ascii="Arial" w:eastAsiaTheme="minorHAnsi" w:hAnsi="Arial" w:cs="Arial"/>
        </w:rPr>
      </w:pPr>
    </w:p>
    <w:p w14:paraId="678AAD3A" w14:textId="4DBB0624" w:rsidR="00784967" w:rsidRPr="00784967" w:rsidRDefault="00784967" w:rsidP="00784967">
      <w:pPr>
        <w:rPr>
          <w:rFonts w:ascii="Arial" w:eastAsiaTheme="minorHAnsi" w:hAnsi="Arial" w:cs="Arial"/>
        </w:rPr>
      </w:pPr>
      <w:r w:rsidRPr="00784967">
        <w:rPr>
          <w:rFonts w:ascii="Arial" w:eastAsiaTheme="minorHAnsi" w:hAnsi="Arial" w:cs="Arial"/>
        </w:rPr>
        <w:t>See the following</w:t>
      </w:r>
      <w:r w:rsidR="00171A96">
        <w:rPr>
          <w:rFonts w:ascii="Arial" w:eastAsiaTheme="minorHAnsi" w:hAnsi="Arial" w:cs="Arial"/>
        </w:rPr>
        <w:t xml:space="preserve"> sections</w:t>
      </w:r>
      <w:r w:rsidRPr="00784967">
        <w:rPr>
          <w:rFonts w:ascii="Arial" w:eastAsiaTheme="minorHAnsi" w:hAnsi="Arial" w:cs="Arial"/>
        </w:rPr>
        <w:t xml:space="preserve"> of the CU IRB HRPP Policy Manual for more information on reporting requirements: </w:t>
      </w:r>
    </w:p>
    <w:p w14:paraId="4E24863A" w14:textId="77777777" w:rsidR="00784967" w:rsidRPr="00784967" w:rsidRDefault="00784967" w:rsidP="00784967">
      <w:pPr>
        <w:numPr>
          <w:ilvl w:val="0"/>
          <w:numId w:val="2"/>
        </w:numPr>
        <w:rPr>
          <w:rFonts w:ascii="Arial" w:eastAsiaTheme="minorHAnsi" w:hAnsi="Arial" w:cs="Arial"/>
        </w:rPr>
      </w:pPr>
      <w:r w:rsidRPr="00784967">
        <w:rPr>
          <w:rFonts w:ascii="Arial" w:eastAsiaTheme="minorHAnsi" w:hAnsi="Arial" w:cs="Arial"/>
        </w:rPr>
        <w:t xml:space="preserve">2.4 IRB Review of Changes in Previous Approved Research </w:t>
      </w:r>
    </w:p>
    <w:p w14:paraId="6A3E3815" w14:textId="77777777" w:rsidR="00784967" w:rsidRPr="00784967" w:rsidRDefault="00784967" w:rsidP="00784967">
      <w:pPr>
        <w:numPr>
          <w:ilvl w:val="0"/>
          <w:numId w:val="2"/>
        </w:numPr>
        <w:rPr>
          <w:rFonts w:ascii="Arial" w:eastAsiaTheme="minorHAnsi" w:hAnsi="Arial" w:cs="Arial"/>
        </w:rPr>
      </w:pPr>
      <w:r w:rsidRPr="00784967">
        <w:rPr>
          <w:rFonts w:ascii="Arial" w:eastAsiaTheme="minorHAnsi" w:hAnsi="Arial" w:cs="Arial"/>
        </w:rPr>
        <w:t>8.1 IRB Review of Adverse Events and Adverse Device Effects</w:t>
      </w:r>
    </w:p>
    <w:p w14:paraId="6FFA75BD" w14:textId="77777777" w:rsidR="00784967" w:rsidRPr="00784967" w:rsidRDefault="00784967" w:rsidP="00784967">
      <w:pPr>
        <w:numPr>
          <w:ilvl w:val="0"/>
          <w:numId w:val="2"/>
        </w:numPr>
        <w:rPr>
          <w:rFonts w:ascii="Arial" w:eastAsiaTheme="minorHAnsi" w:hAnsi="Arial" w:cs="Arial"/>
        </w:rPr>
      </w:pPr>
      <w:r w:rsidRPr="00784967">
        <w:rPr>
          <w:rFonts w:ascii="Arial" w:eastAsiaTheme="minorHAnsi" w:hAnsi="Arial" w:cs="Arial"/>
        </w:rPr>
        <w:t>8.2 IRB Review of Study Related Complaints</w:t>
      </w:r>
    </w:p>
    <w:p w14:paraId="7683B404" w14:textId="77777777" w:rsidR="00784967" w:rsidRPr="00784967" w:rsidRDefault="00784967" w:rsidP="00784967">
      <w:pPr>
        <w:numPr>
          <w:ilvl w:val="0"/>
          <w:numId w:val="2"/>
        </w:numPr>
        <w:rPr>
          <w:rFonts w:ascii="Arial" w:eastAsiaTheme="minorHAnsi" w:hAnsi="Arial" w:cs="Arial"/>
        </w:rPr>
      </w:pPr>
      <w:r w:rsidRPr="00784967">
        <w:rPr>
          <w:rFonts w:ascii="Arial" w:eastAsiaTheme="minorHAnsi" w:hAnsi="Arial" w:cs="Arial"/>
        </w:rPr>
        <w:t>8.3 IRB Review of Unanticipated Problems Involving Risk to the Subjects or Others</w:t>
      </w:r>
    </w:p>
    <w:p w14:paraId="359DEE12" w14:textId="77777777" w:rsidR="00784967" w:rsidRPr="00784967" w:rsidRDefault="00784967" w:rsidP="00784967">
      <w:pPr>
        <w:numPr>
          <w:ilvl w:val="0"/>
          <w:numId w:val="2"/>
        </w:numPr>
        <w:rPr>
          <w:rFonts w:ascii="Arial" w:eastAsiaTheme="minorHAnsi" w:hAnsi="Arial" w:cs="Arial"/>
        </w:rPr>
      </w:pPr>
      <w:r w:rsidRPr="00784967">
        <w:rPr>
          <w:rFonts w:ascii="Arial" w:eastAsiaTheme="minorHAnsi" w:hAnsi="Arial" w:cs="Arial"/>
        </w:rPr>
        <w:t>8.4 Review of Noncompliance Involving the PI and Study Personnel</w:t>
      </w:r>
    </w:p>
    <w:p w14:paraId="06C302AE" w14:textId="77777777" w:rsidR="00784967" w:rsidRDefault="00784967" w:rsidP="00784967">
      <w:pPr>
        <w:numPr>
          <w:ilvl w:val="0"/>
          <w:numId w:val="2"/>
        </w:numPr>
        <w:rPr>
          <w:rFonts w:ascii="Arial" w:eastAsiaTheme="minorHAnsi" w:hAnsi="Arial" w:cs="Arial"/>
        </w:rPr>
      </w:pPr>
      <w:r w:rsidRPr="00784967">
        <w:rPr>
          <w:rFonts w:ascii="Arial" w:eastAsiaTheme="minorHAnsi" w:hAnsi="Arial" w:cs="Arial"/>
        </w:rPr>
        <w:t>8.7 Reporting Incidents to Institutional Officials and Federal Agencies</w:t>
      </w:r>
    </w:p>
    <w:p w14:paraId="0A22122B" w14:textId="77777777" w:rsidR="00073395" w:rsidRDefault="00073395" w:rsidP="00073395">
      <w:pPr>
        <w:rPr>
          <w:rFonts w:ascii="Arial" w:eastAsiaTheme="minorHAnsi" w:hAnsi="Arial" w:cs="Arial"/>
        </w:rPr>
      </w:pPr>
    </w:p>
    <w:tbl>
      <w:tblPr>
        <w:tblStyle w:val="TableGrid"/>
        <w:tblW w:w="14503" w:type="dxa"/>
        <w:jc w:val="center"/>
        <w:tblLook w:val="04A0" w:firstRow="1" w:lastRow="0" w:firstColumn="1" w:lastColumn="0" w:noHBand="0" w:noVBand="1"/>
      </w:tblPr>
      <w:tblGrid>
        <w:gridCol w:w="1165"/>
        <w:gridCol w:w="1440"/>
        <w:gridCol w:w="2160"/>
        <w:gridCol w:w="2790"/>
        <w:gridCol w:w="2520"/>
        <w:gridCol w:w="4428"/>
      </w:tblGrid>
      <w:tr w:rsidR="00073395" w14:paraId="3E180C12" w14:textId="77777777" w:rsidTr="00F439D6">
        <w:trPr>
          <w:jc w:val="center"/>
        </w:trPr>
        <w:tc>
          <w:tcPr>
            <w:tcW w:w="1165" w:type="dxa"/>
            <w:shd w:val="clear" w:color="auto" w:fill="002060"/>
            <w:vAlign w:val="bottom"/>
          </w:tcPr>
          <w:p w14:paraId="09FB9579" w14:textId="154B04E5" w:rsidR="00073395" w:rsidRPr="00073395" w:rsidRDefault="00073395" w:rsidP="00073395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20"/>
                <w:szCs w:val="20"/>
              </w:rPr>
              <w:t>Severity</w:t>
            </w:r>
          </w:p>
        </w:tc>
        <w:tc>
          <w:tcPr>
            <w:tcW w:w="1440" w:type="dxa"/>
            <w:shd w:val="clear" w:color="auto" w:fill="002060"/>
            <w:vAlign w:val="bottom"/>
          </w:tcPr>
          <w:p w14:paraId="13A1FBC1" w14:textId="52A7F1E9" w:rsidR="00073395" w:rsidRPr="00073395" w:rsidRDefault="00073395" w:rsidP="00073395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20"/>
                <w:szCs w:val="20"/>
              </w:rPr>
              <w:t>Relationship to Study Intervention</w:t>
            </w:r>
          </w:p>
        </w:tc>
        <w:tc>
          <w:tcPr>
            <w:tcW w:w="2160" w:type="dxa"/>
            <w:shd w:val="clear" w:color="auto" w:fill="002060"/>
            <w:vAlign w:val="bottom"/>
          </w:tcPr>
          <w:p w14:paraId="4843E8D0" w14:textId="62FBD553" w:rsidR="00073395" w:rsidRPr="00073395" w:rsidRDefault="00073395" w:rsidP="00073395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20"/>
                <w:szCs w:val="20"/>
              </w:rPr>
              <w:t>Action Taken Regarding Study Intervention</w:t>
            </w:r>
          </w:p>
        </w:tc>
        <w:tc>
          <w:tcPr>
            <w:tcW w:w="2790" w:type="dxa"/>
            <w:shd w:val="clear" w:color="auto" w:fill="002060"/>
            <w:vAlign w:val="bottom"/>
          </w:tcPr>
          <w:p w14:paraId="70475B43" w14:textId="65A730FC" w:rsidR="00073395" w:rsidRPr="00073395" w:rsidRDefault="00073395" w:rsidP="00073395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20"/>
                <w:szCs w:val="20"/>
              </w:rPr>
              <w:t>Outcome of AE</w:t>
            </w:r>
          </w:p>
        </w:tc>
        <w:tc>
          <w:tcPr>
            <w:tcW w:w="2520" w:type="dxa"/>
            <w:shd w:val="clear" w:color="auto" w:fill="002060"/>
            <w:vAlign w:val="bottom"/>
          </w:tcPr>
          <w:p w14:paraId="7C850229" w14:textId="6D86FDAA" w:rsidR="00073395" w:rsidRPr="00073395" w:rsidRDefault="00073395" w:rsidP="00073395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20"/>
                <w:szCs w:val="20"/>
              </w:rPr>
              <w:t>Expected AE</w:t>
            </w:r>
          </w:p>
        </w:tc>
        <w:tc>
          <w:tcPr>
            <w:tcW w:w="4428" w:type="dxa"/>
            <w:shd w:val="clear" w:color="auto" w:fill="002060"/>
            <w:vAlign w:val="bottom"/>
          </w:tcPr>
          <w:p w14:paraId="15B0E398" w14:textId="6BD726DE" w:rsidR="00073395" w:rsidRPr="00073395" w:rsidRDefault="00073395" w:rsidP="00073395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20"/>
                <w:szCs w:val="20"/>
              </w:rPr>
              <w:t>Serious AE</w:t>
            </w:r>
          </w:p>
        </w:tc>
      </w:tr>
      <w:tr w:rsidR="00073395" w14:paraId="660AB403" w14:textId="77777777" w:rsidTr="00F439D6">
        <w:trPr>
          <w:jc w:val="center"/>
        </w:trPr>
        <w:tc>
          <w:tcPr>
            <w:tcW w:w="1165" w:type="dxa"/>
          </w:tcPr>
          <w:p w14:paraId="7C17741E" w14:textId="77777777" w:rsidR="00073395" w:rsidRDefault="00073395" w:rsidP="00073395">
            <w:pPr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1 = Mild</w:t>
            </w:r>
          </w:p>
          <w:p w14:paraId="071AC3EC" w14:textId="77777777" w:rsidR="00073395" w:rsidRDefault="00073395" w:rsidP="00073395">
            <w:pPr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2 = Moderate</w:t>
            </w:r>
          </w:p>
          <w:p w14:paraId="3B93DDD0" w14:textId="3C218FF7" w:rsidR="00073395" w:rsidRPr="00073395" w:rsidRDefault="00073395" w:rsidP="00073395">
            <w:pPr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3 = Severe</w:t>
            </w:r>
          </w:p>
        </w:tc>
        <w:tc>
          <w:tcPr>
            <w:tcW w:w="1440" w:type="dxa"/>
          </w:tcPr>
          <w:p w14:paraId="1EFA8EED" w14:textId="77777777" w:rsidR="00073395" w:rsidRDefault="00073395" w:rsidP="00073395">
            <w:pPr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1 = Not related</w:t>
            </w:r>
          </w:p>
          <w:p w14:paraId="46699BBF" w14:textId="77777777" w:rsidR="00073395" w:rsidRDefault="00073395" w:rsidP="00073395">
            <w:pPr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2 = Possibly related</w:t>
            </w:r>
          </w:p>
          <w:p w14:paraId="32B15525" w14:textId="628A8234" w:rsidR="00073395" w:rsidRPr="00073395" w:rsidRDefault="00073395" w:rsidP="00073395">
            <w:pPr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3 = Definitely related</w:t>
            </w:r>
          </w:p>
        </w:tc>
        <w:tc>
          <w:tcPr>
            <w:tcW w:w="2160" w:type="dxa"/>
          </w:tcPr>
          <w:p w14:paraId="187B5760" w14:textId="77777777" w:rsidR="00073395" w:rsidRDefault="00073395" w:rsidP="00073395">
            <w:pPr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1 = None</w:t>
            </w:r>
          </w:p>
          <w:p w14:paraId="4C0AC6C7" w14:textId="48E33EC6" w:rsidR="00073395" w:rsidRDefault="00073395" w:rsidP="00073395">
            <w:pPr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2 = Reduced intervention/dose</w:t>
            </w:r>
          </w:p>
          <w:p w14:paraId="321BC1D0" w14:textId="77777777" w:rsidR="00073395" w:rsidRDefault="00073395" w:rsidP="00073395">
            <w:pPr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3 = Increased intervention/dose</w:t>
            </w:r>
          </w:p>
          <w:p w14:paraId="65FD9DB3" w14:textId="77777777" w:rsidR="00073395" w:rsidRDefault="00073395" w:rsidP="00073395">
            <w:pPr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4 = Delayed intervention/</w:t>
            </w:r>
            <w:proofErr w:type="gramStart"/>
            <w:r>
              <w:rPr>
                <w:rFonts w:ascii="Arial" w:eastAsiaTheme="minorHAnsi" w:hAnsi="Arial" w:cs="Arial"/>
                <w:sz w:val="16"/>
                <w:szCs w:val="16"/>
              </w:rPr>
              <w:t>dose</w:t>
            </w:r>
            <w:proofErr w:type="gramEnd"/>
          </w:p>
          <w:p w14:paraId="7CDBFD23" w14:textId="77777777" w:rsidR="00073395" w:rsidRDefault="00073395" w:rsidP="00073395">
            <w:pPr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5 = Discontinued temporarily</w:t>
            </w:r>
          </w:p>
          <w:p w14:paraId="581C4B73" w14:textId="36D9D83C" w:rsidR="00073395" w:rsidRPr="00073395" w:rsidRDefault="00073395" w:rsidP="00073395">
            <w:pPr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lastRenderedPageBreak/>
              <w:t>6 = Discontinued permanently</w:t>
            </w:r>
          </w:p>
        </w:tc>
        <w:tc>
          <w:tcPr>
            <w:tcW w:w="2790" w:type="dxa"/>
          </w:tcPr>
          <w:p w14:paraId="7F7BAF5F" w14:textId="77777777" w:rsidR="00073395" w:rsidRDefault="00073395" w:rsidP="00073395">
            <w:pPr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lastRenderedPageBreak/>
              <w:t>1 = Resolved, no follow-up required</w:t>
            </w:r>
          </w:p>
          <w:p w14:paraId="768D2D47" w14:textId="565A5C67" w:rsidR="00073395" w:rsidRDefault="00073395" w:rsidP="00073395">
            <w:pPr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2 = AE still present, no treatment</w:t>
            </w:r>
          </w:p>
          <w:p w14:paraId="61C2CCE0" w14:textId="77777777" w:rsidR="00073395" w:rsidRDefault="00073395" w:rsidP="00073395">
            <w:pPr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3 = AE still present, treatment provided</w:t>
            </w:r>
          </w:p>
          <w:p w14:paraId="526E025D" w14:textId="725104EA" w:rsidR="00073395" w:rsidRDefault="00073395" w:rsidP="00073395">
            <w:pPr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4 = Residual effects present, no treatment provided</w:t>
            </w:r>
          </w:p>
          <w:p w14:paraId="2A2B8B2E" w14:textId="4398E8A1" w:rsidR="00073395" w:rsidRDefault="00073395" w:rsidP="00073395">
            <w:pPr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5 = Residual effects present, treatment provided</w:t>
            </w:r>
          </w:p>
          <w:p w14:paraId="03959B35" w14:textId="39F91BE6" w:rsidR="00073395" w:rsidRDefault="00073395" w:rsidP="00073395">
            <w:pPr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6 = Death</w:t>
            </w:r>
          </w:p>
          <w:p w14:paraId="508760E7" w14:textId="28CBE2AB" w:rsidR="00073395" w:rsidRPr="00073395" w:rsidRDefault="00073395" w:rsidP="00073395">
            <w:pPr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7 = Unknown</w:t>
            </w:r>
          </w:p>
        </w:tc>
        <w:tc>
          <w:tcPr>
            <w:tcW w:w="2520" w:type="dxa"/>
          </w:tcPr>
          <w:p w14:paraId="749D6DDC" w14:textId="37FB0D62" w:rsidR="00073395" w:rsidRPr="00CF0F61" w:rsidRDefault="00CF0F61" w:rsidP="00073395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CF0F61">
              <w:rPr>
                <w:rFonts w:ascii="Arial" w:eastAsiaTheme="minorHAnsi" w:hAnsi="Arial" w:cs="Arial"/>
                <w:sz w:val="16"/>
                <w:szCs w:val="16"/>
              </w:rPr>
              <w:t>Per Section 8.1 of the CU IRB HRPP Policy Manual, 3.1.1., “Unexpected AE: An AE in which the specificity, severity, or frequency is not consistent with (a) the IRB application and detailed protocol; (b) Risk information in the ICF; or (c) or similar materials.”</w:t>
            </w:r>
          </w:p>
        </w:tc>
        <w:tc>
          <w:tcPr>
            <w:tcW w:w="4428" w:type="dxa"/>
          </w:tcPr>
          <w:p w14:paraId="568C78FF" w14:textId="353D3075" w:rsidR="00073395" w:rsidRPr="00CF0F61" w:rsidRDefault="00CF0F61" w:rsidP="00073395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CF0F61">
              <w:rPr>
                <w:rFonts w:ascii="Arial" w:eastAsiaTheme="minorHAnsi" w:hAnsi="Arial" w:cs="Arial"/>
                <w:sz w:val="16"/>
                <w:szCs w:val="16"/>
              </w:rPr>
              <w:t xml:space="preserve">Per Section 8.1 of the CU IRB HRPP Policy Manual, 3.1.4., “Serious AE: An AE which results in any of the following outcomes: Death, a life-threatening adverse event, inpatient hospitalization or prolongation of existing hospitalization, a persistent or significant incapacity or substantial disruption of the ability to conduct normal life functions, or a congenital anomaly/birth defect. Events may also be considered serious when they may jeopardize the patient or subject and may require medical or surgical </w:t>
            </w:r>
            <w:r w:rsidRPr="00CF0F61">
              <w:rPr>
                <w:rFonts w:ascii="Arial" w:eastAsiaTheme="minorHAnsi" w:hAnsi="Arial" w:cs="Arial"/>
                <w:sz w:val="16"/>
                <w:szCs w:val="16"/>
              </w:rPr>
              <w:lastRenderedPageBreak/>
              <w:t>intervention to prevent one of the outcomes listed in this definition (21 CFR 312.32(a)).”</w:t>
            </w:r>
          </w:p>
        </w:tc>
      </w:tr>
    </w:tbl>
    <w:p w14:paraId="63E3FA72" w14:textId="1B3544BE" w:rsidR="00F439D6" w:rsidRDefault="00F439D6"/>
    <w:p w14:paraId="2A550889" w14:textId="77777777" w:rsidR="00F439D6" w:rsidRDefault="00F439D6"/>
    <w:tbl>
      <w:tblPr>
        <w:tblStyle w:val="TableGrid"/>
        <w:tblW w:w="14503" w:type="dxa"/>
        <w:jc w:val="center"/>
        <w:tblLook w:val="04A0" w:firstRow="1" w:lastRow="0" w:firstColumn="1" w:lastColumn="0" w:noHBand="0" w:noVBand="1"/>
      </w:tblPr>
      <w:tblGrid>
        <w:gridCol w:w="2263"/>
        <w:gridCol w:w="3628"/>
        <w:gridCol w:w="2721"/>
        <w:gridCol w:w="5891"/>
      </w:tblGrid>
      <w:tr w:rsidR="00477315" w:rsidRPr="00F04305" w14:paraId="490B5FD5" w14:textId="77777777" w:rsidTr="00F439D6">
        <w:trPr>
          <w:jc w:val="center"/>
        </w:trPr>
        <w:tc>
          <w:tcPr>
            <w:tcW w:w="2263" w:type="dxa"/>
            <w:shd w:val="clear" w:color="auto" w:fill="002060"/>
          </w:tcPr>
          <w:p w14:paraId="6B6CB674" w14:textId="4ADEE42A" w:rsidR="00477315" w:rsidRPr="00F04305" w:rsidRDefault="00477315" w:rsidP="0088664C">
            <w:pPr>
              <w:rPr>
                <w:rFonts w:ascii="Arial" w:hAnsi="Arial" w:cs="Arial"/>
                <w:b/>
                <w:bCs/>
              </w:rPr>
            </w:pPr>
            <w:r w:rsidRPr="00F04305">
              <w:rPr>
                <w:rFonts w:ascii="Arial" w:hAnsi="Arial" w:cs="Arial"/>
                <w:b/>
                <w:bCs/>
              </w:rPr>
              <w:t>Protocol Number</w:t>
            </w:r>
          </w:p>
        </w:tc>
        <w:tc>
          <w:tcPr>
            <w:tcW w:w="3628" w:type="dxa"/>
          </w:tcPr>
          <w:p w14:paraId="44A0696A" w14:textId="77777777" w:rsidR="00477315" w:rsidRPr="00F04305" w:rsidRDefault="00477315" w:rsidP="0088664C">
            <w:pPr>
              <w:rPr>
                <w:rFonts w:ascii="Arial" w:hAnsi="Arial" w:cs="Arial"/>
              </w:rPr>
            </w:pPr>
          </w:p>
          <w:p w14:paraId="58F8E94A" w14:textId="77777777" w:rsidR="00477315" w:rsidRPr="00F04305" w:rsidRDefault="00477315" w:rsidP="0088664C">
            <w:pPr>
              <w:rPr>
                <w:rFonts w:ascii="Arial" w:hAnsi="Arial" w:cs="Arial"/>
              </w:rPr>
            </w:pPr>
          </w:p>
        </w:tc>
        <w:tc>
          <w:tcPr>
            <w:tcW w:w="2721" w:type="dxa"/>
            <w:shd w:val="clear" w:color="auto" w:fill="002060"/>
          </w:tcPr>
          <w:p w14:paraId="601A974B" w14:textId="77777777" w:rsidR="00477315" w:rsidRPr="00F04305" w:rsidRDefault="00477315" w:rsidP="0088664C">
            <w:pPr>
              <w:rPr>
                <w:rFonts w:ascii="Arial" w:hAnsi="Arial" w:cs="Arial"/>
                <w:b/>
                <w:bCs/>
              </w:rPr>
            </w:pPr>
            <w:r w:rsidRPr="00F04305">
              <w:rPr>
                <w:rFonts w:ascii="Arial" w:hAnsi="Arial" w:cs="Arial"/>
                <w:b/>
                <w:bCs/>
              </w:rPr>
              <w:t>Principal Investigator</w:t>
            </w:r>
          </w:p>
        </w:tc>
        <w:tc>
          <w:tcPr>
            <w:tcW w:w="5891" w:type="dxa"/>
          </w:tcPr>
          <w:p w14:paraId="772B0929" w14:textId="77777777" w:rsidR="00477315" w:rsidRPr="00F04305" w:rsidRDefault="00477315" w:rsidP="0088664C">
            <w:pPr>
              <w:rPr>
                <w:rFonts w:ascii="Arial" w:hAnsi="Arial" w:cs="Arial"/>
              </w:rPr>
            </w:pPr>
          </w:p>
        </w:tc>
      </w:tr>
    </w:tbl>
    <w:p w14:paraId="13B6F479" w14:textId="00F5BD44" w:rsidR="00406F40" w:rsidRPr="00CF0F61" w:rsidRDefault="00406F40" w:rsidP="00406F40">
      <w:pPr>
        <w:rPr>
          <w:rFonts w:ascii="Arial" w:eastAsiaTheme="minorHAnsi" w:hAnsi="Arial" w:cs="Arial"/>
          <w:sz w:val="20"/>
          <w:szCs w:val="20"/>
        </w:rPr>
      </w:pPr>
    </w:p>
    <w:tbl>
      <w:tblPr>
        <w:tblStyle w:val="TableGrid"/>
        <w:tblW w:w="14503" w:type="dxa"/>
        <w:jc w:val="center"/>
        <w:tblLook w:val="04A0" w:firstRow="1" w:lastRow="0" w:firstColumn="1" w:lastColumn="0" w:noHBand="0" w:noVBand="1"/>
      </w:tblPr>
      <w:tblGrid>
        <w:gridCol w:w="1075"/>
        <w:gridCol w:w="3482"/>
        <w:gridCol w:w="839"/>
        <w:gridCol w:w="839"/>
        <w:gridCol w:w="839"/>
        <w:gridCol w:w="1177"/>
        <w:gridCol w:w="1132"/>
        <w:gridCol w:w="910"/>
        <w:gridCol w:w="1026"/>
        <w:gridCol w:w="903"/>
        <w:gridCol w:w="1129"/>
        <w:gridCol w:w="1152"/>
      </w:tblGrid>
      <w:tr w:rsidR="006B30A5" w14:paraId="1FAE0363" w14:textId="77777777" w:rsidTr="00477315">
        <w:trPr>
          <w:jc w:val="center"/>
        </w:trPr>
        <w:tc>
          <w:tcPr>
            <w:tcW w:w="1075" w:type="dxa"/>
            <w:shd w:val="clear" w:color="auto" w:fill="002060"/>
            <w:vAlign w:val="bottom"/>
          </w:tcPr>
          <w:p w14:paraId="7DFFB047" w14:textId="648842C9" w:rsidR="006B30A5" w:rsidRPr="00CF0F61" w:rsidRDefault="00CF0F61" w:rsidP="00CF0F61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  <w:t>Subject ID</w:t>
            </w:r>
          </w:p>
        </w:tc>
        <w:tc>
          <w:tcPr>
            <w:tcW w:w="3482" w:type="dxa"/>
            <w:shd w:val="clear" w:color="auto" w:fill="002060"/>
            <w:vAlign w:val="bottom"/>
          </w:tcPr>
          <w:p w14:paraId="551A8CBA" w14:textId="7830B575" w:rsidR="006B30A5" w:rsidRPr="00CF0F61" w:rsidRDefault="00CF0F61" w:rsidP="00CF0F61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  <w:t>Adverse Event Description</w:t>
            </w:r>
          </w:p>
        </w:tc>
        <w:tc>
          <w:tcPr>
            <w:tcW w:w="839" w:type="dxa"/>
            <w:shd w:val="clear" w:color="auto" w:fill="002060"/>
            <w:vAlign w:val="bottom"/>
          </w:tcPr>
          <w:p w14:paraId="76959C00" w14:textId="023B2177" w:rsidR="006B30A5" w:rsidRPr="00CF0F61" w:rsidRDefault="00CF0F61" w:rsidP="00CF0F61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  <w:t>Start Date</w:t>
            </w:r>
          </w:p>
        </w:tc>
        <w:tc>
          <w:tcPr>
            <w:tcW w:w="839" w:type="dxa"/>
            <w:shd w:val="clear" w:color="auto" w:fill="002060"/>
            <w:vAlign w:val="bottom"/>
          </w:tcPr>
          <w:p w14:paraId="648EA36F" w14:textId="74176517" w:rsidR="006B30A5" w:rsidRPr="00CF0F61" w:rsidRDefault="00CF0F61" w:rsidP="00CF0F61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  <w:t>End Date</w:t>
            </w:r>
          </w:p>
        </w:tc>
        <w:tc>
          <w:tcPr>
            <w:tcW w:w="839" w:type="dxa"/>
            <w:shd w:val="clear" w:color="auto" w:fill="002060"/>
            <w:vAlign w:val="bottom"/>
          </w:tcPr>
          <w:p w14:paraId="4F20C7D8" w14:textId="51666A16" w:rsidR="006B30A5" w:rsidRPr="00CF0F61" w:rsidRDefault="00CF0F61" w:rsidP="00CF0F61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proofErr w:type="gramStart"/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  <w:t>Severity (#</w:t>
            </w:r>
            <w:proofErr w:type="gramEnd"/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1177" w:type="dxa"/>
            <w:shd w:val="clear" w:color="auto" w:fill="002060"/>
            <w:vAlign w:val="bottom"/>
          </w:tcPr>
          <w:p w14:paraId="379F803D" w14:textId="7F7590E5" w:rsidR="006B30A5" w:rsidRPr="00CF0F61" w:rsidRDefault="00CF0F61" w:rsidP="00CF0F61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Relationship 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  <w:t>to</w:t>
            </w:r>
            <w:proofErr w:type="gramEnd"/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Study 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  <w:t>Intervention (#</w:t>
            </w:r>
            <w:proofErr w:type="gramEnd"/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1132" w:type="dxa"/>
            <w:shd w:val="clear" w:color="auto" w:fill="002060"/>
            <w:vAlign w:val="bottom"/>
          </w:tcPr>
          <w:p w14:paraId="2C6F32B9" w14:textId="302EDB21" w:rsidR="006B30A5" w:rsidRPr="00CF0F61" w:rsidRDefault="00CF0F61" w:rsidP="00CF0F61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Action Taken Regarding Study 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  <w:t>Intervention (#</w:t>
            </w:r>
            <w:proofErr w:type="gramEnd"/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910" w:type="dxa"/>
            <w:shd w:val="clear" w:color="auto" w:fill="002060"/>
            <w:vAlign w:val="bottom"/>
          </w:tcPr>
          <w:p w14:paraId="0C38028F" w14:textId="77777777" w:rsidR="00477315" w:rsidRDefault="00CF0F61" w:rsidP="00CF0F61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  <w:t>Outcome of AE</w:t>
            </w:r>
          </w:p>
          <w:p w14:paraId="77BA714A" w14:textId="542AE24A" w:rsidR="006B30A5" w:rsidRPr="00CF0F61" w:rsidRDefault="00CF0F61" w:rsidP="00CF0F61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  <w:t>(#)</w:t>
            </w:r>
          </w:p>
        </w:tc>
        <w:tc>
          <w:tcPr>
            <w:tcW w:w="1026" w:type="dxa"/>
            <w:shd w:val="clear" w:color="auto" w:fill="002060"/>
            <w:vAlign w:val="bottom"/>
          </w:tcPr>
          <w:p w14:paraId="0161A9E3" w14:textId="399D3213" w:rsidR="006B30A5" w:rsidRPr="00CF0F61" w:rsidRDefault="00CF0F61" w:rsidP="00CF0F61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  <w:t>Expected? (Y/N)</w:t>
            </w:r>
          </w:p>
        </w:tc>
        <w:tc>
          <w:tcPr>
            <w:tcW w:w="903" w:type="dxa"/>
            <w:shd w:val="clear" w:color="auto" w:fill="002060"/>
            <w:vAlign w:val="bottom"/>
          </w:tcPr>
          <w:p w14:paraId="39BF980D" w14:textId="14CF3DEA" w:rsidR="006B30A5" w:rsidRPr="00CF0F61" w:rsidRDefault="00CF0F61" w:rsidP="00CF0F61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  <w:t>Serious? (Y/N)</w:t>
            </w:r>
          </w:p>
        </w:tc>
        <w:tc>
          <w:tcPr>
            <w:tcW w:w="1129" w:type="dxa"/>
            <w:shd w:val="clear" w:color="auto" w:fill="002060"/>
            <w:vAlign w:val="bottom"/>
          </w:tcPr>
          <w:p w14:paraId="6226C038" w14:textId="048C5B6E" w:rsidR="006B30A5" w:rsidRPr="00CF0F61" w:rsidRDefault="00CF0F61" w:rsidP="00CF0F61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  <w:t>Date Investigator Notified</w:t>
            </w:r>
          </w:p>
        </w:tc>
        <w:tc>
          <w:tcPr>
            <w:tcW w:w="1152" w:type="dxa"/>
            <w:shd w:val="clear" w:color="auto" w:fill="002060"/>
            <w:vAlign w:val="bottom"/>
          </w:tcPr>
          <w:p w14:paraId="7D0764AC" w14:textId="32184970" w:rsidR="006B30A5" w:rsidRPr="00CF0F61" w:rsidRDefault="00CF0F61" w:rsidP="00CF0F61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16"/>
                <w:szCs w:val="16"/>
              </w:rPr>
              <w:t>Investigator Initials and Date</w:t>
            </w:r>
          </w:p>
        </w:tc>
      </w:tr>
      <w:tr w:rsidR="006B30A5" w14:paraId="502F67CD" w14:textId="77777777" w:rsidTr="00477315">
        <w:trPr>
          <w:jc w:val="center"/>
        </w:trPr>
        <w:tc>
          <w:tcPr>
            <w:tcW w:w="1075" w:type="dxa"/>
          </w:tcPr>
          <w:p w14:paraId="71C4ABD4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3482" w:type="dxa"/>
          </w:tcPr>
          <w:p w14:paraId="2100CD11" w14:textId="77777777" w:rsidR="006B30A5" w:rsidRPr="00CF0F61" w:rsidRDefault="006B30A5" w:rsidP="00477315">
            <w:pPr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36C7D221" w14:textId="6DBC8B8A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2AD5045F" w14:textId="75422311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491575D2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5755D3CD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14:paraId="45E7DD46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10" w:type="dxa"/>
          </w:tcPr>
          <w:p w14:paraId="7CAE0A4A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0AC3C64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03" w:type="dxa"/>
          </w:tcPr>
          <w:p w14:paraId="510CC10A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29" w:type="dxa"/>
          </w:tcPr>
          <w:p w14:paraId="08E957AF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52" w:type="dxa"/>
          </w:tcPr>
          <w:p w14:paraId="12AB4980" w14:textId="03A91723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</w:tr>
      <w:tr w:rsidR="006B30A5" w14:paraId="79A5576C" w14:textId="77777777" w:rsidTr="00477315">
        <w:trPr>
          <w:jc w:val="center"/>
        </w:trPr>
        <w:tc>
          <w:tcPr>
            <w:tcW w:w="1075" w:type="dxa"/>
          </w:tcPr>
          <w:p w14:paraId="45ADF512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3482" w:type="dxa"/>
          </w:tcPr>
          <w:p w14:paraId="3D9F85F6" w14:textId="77777777" w:rsidR="006B30A5" w:rsidRPr="00CF0F61" w:rsidRDefault="006B30A5" w:rsidP="00477315">
            <w:pPr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2BE300B7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3E9F37DC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7D2EC26B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05E5785D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14:paraId="605D69F5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10" w:type="dxa"/>
          </w:tcPr>
          <w:p w14:paraId="5D7BFBBC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5327EA2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03" w:type="dxa"/>
          </w:tcPr>
          <w:p w14:paraId="1F84352E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29" w:type="dxa"/>
          </w:tcPr>
          <w:p w14:paraId="6E103E09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52" w:type="dxa"/>
          </w:tcPr>
          <w:p w14:paraId="4F473411" w14:textId="7AD5905D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</w:tr>
      <w:tr w:rsidR="006B30A5" w14:paraId="20DF1EE8" w14:textId="77777777" w:rsidTr="00477315">
        <w:trPr>
          <w:jc w:val="center"/>
        </w:trPr>
        <w:tc>
          <w:tcPr>
            <w:tcW w:w="1075" w:type="dxa"/>
          </w:tcPr>
          <w:p w14:paraId="5717D5F9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3482" w:type="dxa"/>
          </w:tcPr>
          <w:p w14:paraId="4878A885" w14:textId="77777777" w:rsidR="006B30A5" w:rsidRPr="00CF0F61" w:rsidRDefault="006B30A5" w:rsidP="00477315">
            <w:pPr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57E5C1D8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244A58E8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5341832A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1351B5A8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14:paraId="50D7D535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10" w:type="dxa"/>
          </w:tcPr>
          <w:p w14:paraId="47E83ED2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503E906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03" w:type="dxa"/>
          </w:tcPr>
          <w:p w14:paraId="40C1C050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29" w:type="dxa"/>
          </w:tcPr>
          <w:p w14:paraId="3B73B24F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52" w:type="dxa"/>
          </w:tcPr>
          <w:p w14:paraId="40B2A7E0" w14:textId="0028E206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</w:tr>
      <w:tr w:rsidR="006B30A5" w14:paraId="4150256F" w14:textId="77777777" w:rsidTr="00477315">
        <w:trPr>
          <w:jc w:val="center"/>
        </w:trPr>
        <w:tc>
          <w:tcPr>
            <w:tcW w:w="1075" w:type="dxa"/>
          </w:tcPr>
          <w:p w14:paraId="2AB17EA7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3482" w:type="dxa"/>
          </w:tcPr>
          <w:p w14:paraId="7654945F" w14:textId="77777777" w:rsidR="006B30A5" w:rsidRPr="00CF0F61" w:rsidRDefault="006B30A5" w:rsidP="00477315">
            <w:pPr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25CCFA32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43A72967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7EEC3B11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47A2F589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14:paraId="4340F45C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10" w:type="dxa"/>
          </w:tcPr>
          <w:p w14:paraId="3B64FC70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E78FDFB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03" w:type="dxa"/>
          </w:tcPr>
          <w:p w14:paraId="47209ED9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29" w:type="dxa"/>
          </w:tcPr>
          <w:p w14:paraId="00B44023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52" w:type="dxa"/>
          </w:tcPr>
          <w:p w14:paraId="51B25412" w14:textId="608C4808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</w:tr>
      <w:tr w:rsidR="006B30A5" w14:paraId="3DE8269F" w14:textId="77777777" w:rsidTr="00477315">
        <w:trPr>
          <w:jc w:val="center"/>
        </w:trPr>
        <w:tc>
          <w:tcPr>
            <w:tcW w:w="1075" w:type="dxa"/>
          </w:tcPr>
          <w:p w14:paraId="3AB8E692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3482" w:type="dxa"/>
          </w:tcPr>
          <w:p w14:paraId="6272414F" w14:textId="77777777" w:rsidR="006B30A5" w:rsidRPr="00CF0F61" w:rsidRDefault="006B30A5" w:rsidP="00477315">
            <w:pPr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54405E79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44751B94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5BAFCB84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021F5D20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14:paraId="33BE192D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10" w:type="dxa"/>
          </w:tcPr>
          <w:p w14:paraId="0D2A5B08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965166D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03" w:type="dxa"/>
          </w:tcPr>
          <w:p w14:paraId="045C5D3B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29" w:type="dxa"/>
          </w:tcPr>
          <w:p w14:paraId="7D92D938" w14:textId="7777777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52" w:type="dxa"/>
          </w:tcPr>
          <w:p w14:paraId="084443C2" w14:textId="1E0D4167" w:rsidR="006B30A5" w:rsidRPr="00CF0F61" w:rsidRDefault="006B30A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</w:tr>
      <w:tr w:rsidR="00477315" w14:paraId="530263BC" w14:textId="77777777" w:rsidTr="00477315">
        <w:trPr>
          <w:jc w:val="center"/>
        </w:trPr>
        <w:tc>
          <w:tcPr>
            <w:tcW w:w="1075" w:type="dxa"/>
          </w:tcPr>
          <w:p w14:paraId="611AE4F4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3482" w:type="dxa"/>
          </w:tcPr>
          <w:p w14:paraId="5FCE4F1D" w14:textId="77777777" w:rsidR="00477315" w:rsidRPr="00CF0F61" w:rsidRDefault="00477315" w:rsidP="00477315">
            <w:pPr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08BDE9A6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78B93E2C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75931904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2733922F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14:paraId="007BE5ED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10" w:type="dxa"/>
          </w:tcPr>
          <w:p w14:paraId="2C306833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81A41B9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03" w:type="dxa"/>
          </w:tcPr>
          <w:p w14:paraId="02582958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29" w:type="dxa"/>
          </w:tcPr>
          <w:p w14:paraId="0B36C992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52" w:type="dxa"/>
          </w:tcPr>
          <w:p w14:paraId="4FDFAD26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</w:tr>
      <w:tr w:rsidR="00477315" w14:paraId="22FC87B8" w14:textId="77777777" w:rsidTr="00477315">
        <w:trPr>
          <w:jc w:val="center"/>
        </w:trPr>
        <w:tc>
          <w:tcPr>
            <w:tcW w:w="1075" w:type="dxa"/>
          </w:tcPr>
          <w:p w14:paraId="7D5BEBCB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3482" w:type="dxa"/>
          </w:tcPr>
          <w:p w14:paraId="4A71BEF6" w14:textId="77777777" w:rsidR="00477315" w:rsidRPr="00CF0F61" w:rsidRDefault="00477315" w:rsidP="00477315">
            <w:pPr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08B7B2B8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0A4FFE09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39D153CC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2E887940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14:paraId="44A0524F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10" w:type="dxa"/>
          </w:tcPr>
          <w:p w14:paraId="5582742B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8AF7CCD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03" w:type="dxa"/>
          </w:tcPr>
          <w:p w14:paraId="4F537C85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29" w:type="dxa"/>
          </w:tcPr>
          <w:p w14:paraId="50DCCF0F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52" w:type="dxa"/>
          </w:tcPr>
          <w:p w14:paraId="42005CFF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</w:tr>
      <w:tr w:rsidR="00477315" w14:paraId="111125FA" w14:textId="77777777" w:rsidTr="00477315">
        <w:trPr>
          <w:jc w:val="center"/>
        </w:trPr>
        <w:tc>
          <w:tcPr>
            <w:tcW w:w="1075" w:type="dxa"/>
          </w:tcPr>
          <w:p w14:paraId="27B1FB6C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3482" w:type="dxa"/>
          </w:tcPr>
          <w:p w14:paraId="7207317A" w14:textId="77777777" w:rsidR="00477315" w:rsidRPr="00CF0F61" w:rsidRDefault="00477315" w:rsidP="00477315">
            <w:pPr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19020DF5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7EDE348F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2D9359DF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08EB86AC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14:paraId="4E9A32F9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10" w:type="dxa"/>
          </w:tcPr>
          <w:p w14:paraId="0CA26708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D5758F3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03" w:type="dxa"/>
          </w:tcPr>
          <w:p w14:paraId="2AFC4137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29" w:type="dxa"/>
          </w:tcPr>
          <w:p w14:paraId="2A5E93C7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52" w:type="dxa"/>
          </w:tcPr>
          <w:p w14:paraId="095806FF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</w:tr>
      <w:tr w:rsidR="00477315" w14:paraId="61158C75" w14:textId="77777777" w:rsidTr="00477315">
        <w:trPr>
          <w:jc w:val="center"/>
        </w:trPr>
        <w:tc>
          <w:tcPr>
            <w:tcW w:w="1075" w:type="dxa"/>
          </w:tcPr>
          <w:p w14:paraId="3FF587A4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3482" w:type="dxa"/>
          </w:tcPr>
          <w:p w14:paraId="496168FB" w14:textId="77777777" w:rsidR="00477315" w:rsidRPr="00CF0F61" w:rsidRDefault="00477315" w:rsidP="00477315">
            <w:pPr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39054D2F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1B6EE269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07F0A3ED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35CD5D0B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14:paraId="22772D57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10" w:type="dxa"/>
          </w:tcPr>
          <w:p w14:paraId="51131AE0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4FAED06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03" w:type="dxa"/>
          </w:tcPr>
          <w:p w14:paraId="0963DD5E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29" w:type="dxa"/>
          </w:tcPr>
          <w:p w14:paraId="57301EFC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52" w:type="dxa"/>
          </w:tcPr>
          <w:p w14:paraId="6C21A075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</w:tr>
      <w:tr w:rsidR="00477315" w14:paraId="49097263" w14:textId="77777777" w:rsidTr="00477315">
        <w:trPr>
          <w:jc w:val="center"/>
        </w:trPr>
        <w:tc>
          <w:tcPr>
            <w:tcW w:w="1075" w:type="dxa"/>
          </w:tcPr>
          <w:p w14:paraId="1F65455F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3482" w:type="dxa"/>
          </w:tcPr>
          <w:p w14:paraId="0B23087C" w14:textId="77777777" w:rsidR="00477315" w:rsidRPr="00CF0F61" w:rsidRDefault="00477315" w:rsidP="00477315">
            <w:pPr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5A092EA6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2D4F7996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5CF83CD1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3A420926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14:paraId="1265CDE0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10" w:type="dxa"/>
          </w:tcPr>
          <w:p w14:paraId="6697C065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6BCE178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03" w:type="dxa"/>
          </w:tcPr>
          <w:p w14:paraId="77229F51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29" w:type="dxa"/>
          </w:tcPr>
          <w:p w14:paraId="0646E7C2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52" w:type="dxa"/>
          </w:tcPr>
          <w:p w14:paraId="69359E5E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</w:tr>
      <w:tr w:rsidR="00477315" w14:paraId="39C57A43" w14:textId="77777777" w:rsidTr="00477315">
        <w:trPr>
          <w:jc w:val="center"/>
        </w:trPr>
        <w:tc>
          <w:tcPr>
            <w:tcW w:w="1075" w:type="dxa"/>
          </w:tcPr>
          <w:p w14:paraId="4D5D6DFF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3482" w:type="dxa"/>
          </w:tcPr>
          <w:p w14:paraId="1451A6A2" w14:textId="77777777" w:rsidR="00477315" w:rsidRPr="00CF0F61" w:rsidRDefault="00477315" w:rsidP="00477315">
            <w:pPr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1B7243E9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09A3F7D2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7266F346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728FC946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14:paraId="11298495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10" w:type="dxa"/>
          </w:tcPr>
          <w:p w14:paraId="00D00F3D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8E55919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03" w:type="dxa"/>
          </w:tcPr>
          <w:p w14:paraId="2197E7EE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29" w:type="dxa"/>
          </w:tcPr>
          <w:p w14:paraId="5BA95E37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52" w:type="dxa"/>
          </w:tcPr>
          <w:p w14:paraId="0B904C22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</w:tr>
      <w:tr w:rsidR="00477315" w14:paraId="79D76A00" w14:textId="77777777" w:rsidTr="00477315">
        <w:trPr>
          <w:jc w:val="center"/>
        </w:trPr>
        <w:tc>
          <w:tcPr>
            <w:tcW w:w="1075" w:type="dxa"/>
          </w:tcPr>
          <w:p w14:paraId="10783146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3482" w:type="dxa"/>
          </w:tcPr>
          <w:p w14:paraId="6E06F955" w14:textId="77777777" w:rsidR="00477315" w:rsidRPr="00CF0F61" w:rsidRDefault="00477315" w:rsidP="00477315">
            <w:pPr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1C9826D8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1416F4C7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4FB934A2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0F25097D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14:paraId="1AE9C3B3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10" w:type="dxa"/>
          </w:tcPr>
          <w:p w14:paraId="150561DA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A87A80A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03" w:type="dxa"/>
          </w:tcPr>
          <w:p w14:paraId="114631D2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29" w:type="dxa"/>
          </w:tcPr>
          <w:p w14:paraId="4CF202E1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52" w:type="dxa"/>
          </w:tcPr>
          <w:p w14:paraId="7B65576A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</w:tr>
      <w:tr w:rsidR="00477315" w14:paraId="6065A631" w14:textId="77777777" w:rsidTr="00477315">
        <w:trPr>
          <w:jc w:val="center"/>
        </w:trPr>
        <w:tc>
          <w:tcPr>
            <w:tcW w:w="1075" w:type="dxa"/>
          </w:tcPr>
          <w:p w14:paraId="38B9D7B1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3482" w:type="dxa"/>
          </w:tcPr>
          <w:p w14:paraId="4C947E23" w14:textId="77777777" w:rsidR="00477315" w:rsidRPr="00CF0F61" w:rsidRDefault="00477315" w:rsidP="00477315">
            <w:pPr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77B7E093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642F5BC4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07E04B7E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42BCD9B8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14:paraId="61F9437B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10" w:type="dxa"/>
          </w:tcPr>
          <w:p w14:paraId="329EA525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B323FA8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03" w:type="dxa"/>
          </w:tcPr>
          <w:p w14:paraId="21C0C0E3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29" w:type="dxa"/>
          </w:tcPr>
          <w:p w14:paraId="7AB4886C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52" w:type="dxa"/>
          </w:tcPr>
          <w:p w14:paraId="7AE28DC5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</w:tr>
      <w:tr w:rsidR="00477315" w14:paraId="148AD414" w14:textId="77777777" w:rsidTr="00477315">
        <w:trPr>
          <w:jc w:val="center"/>
        </w:trPr>
        <w:tc>
          <w:tcPr>
            <w:tcW w:w="1075" w:type="dxa"/>
          </w:tcPr>
          <w:p w14:paraId="45E9A585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3482" w:type="dxa"/>
          </w:tcPr>
          <w:p w14:paraId="2F7FC8F7" w14:textId="77777777" w:rsidR="00477315" w:rsidRPr="00CF0F61" w:rsidRDefault="00477315" w:rsidP="00477315">
            <w:pPr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544D89EA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3DB0BC36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4031342A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3AAB1336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32" w:type="dxa"/>
          </w:tcPr>
          <w:p w14:paraId="500CE44B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10" w:type="dxa"/>
          </w:tcPr>
          <w:p w14:paraId="199EFDBF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3793C77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903" w:type="dxa"/>
          </w:tcPr>
          <w:p w14:paraId="5D115DEC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29" w:type="dxa"/>
          </w:tcPr>
          <w:p w14:paraId="7E4D0584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152" w:type="dxa"/>
          </w:tcPr>
          <w:p w14:paraId="6BD99089" w14:textId="77777777" w:rsidR="00477315" w:rsidRPr="00CF0F61" w:rsidRDefault="00477315" w:rsidP="00CF0F61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</w:tr>
    </w:tbl>
    <w:p w14:paraId="0966D866" w14:textId="77777777" w:rsidR="006B30A5" w:rsidRPr="006B30A5" w:rsidRDefault="006B30A5" w:rsidP="00406F40">
      <w:pPr>
        <w:rPr>
          <w:rFonts w:ascii="Arial" w:eastAsiaTheme="minorHAnsi" w:hAnsi="Arial" w:cs="Arial"/>
          <w:sz w:val="20"/>
          <w:szCs w:val="20"/>
        </w:rPr>
      </w:pPr>
    </w:p>
    <w:p w14:paraId="2478A950" w14:textId="44042F50" w:rsidR="00406F40" w:rsidRPr="00406F40" w:rsidRDefault="00406F40" w:rsidP="00406F40"/>
    <w:p w14:paraId="60BA280D" w14:textId="355AB254" w:rsidR="00406F40" w:rsidRPr="00406F40" w:rsidRDefault="00406F40" w:rsidP="00406F40">
      <w:pPr>
        <w:tabs>
          <w:tab w:val="left" w:pos="1155"/>
        </w:tabs>
      </w:pPr>
    </w:p>
    <w:sectPr w:rsidR="00406F40" w:rsidRPr="00406F40" w:rsidSect="00A73FC4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647F6" w14:textId="77777777" w:rsidR="00B17DE7" w:rsidRDefault="00B17DE7" w:rsidP="005670AC">
      <w:r>
        <w:separator/>
      </w:r>
    </w:p>
  </w:endnote>
  <w:endnote w:type="continuationSeparator" w:id="0">
    <w:p w14:paraId="44ED13B0" w14:textId="77777777" w:rsidR="00B17DE7" w:rsidRDefault="00B17DE7" w:rsidP="0056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3FBB" w14:textId="2AF4EA47" w:rsidR="00AF517D" w:rsidRPr="00AF517D" w:rsidRDefault="00A73FC4" w:rsidP="00AF517D">
    <w:pPr>
      <w:tabs>
        <w:tab w:val="center" w:pos="4680"/>
        <w:tab w:val="right" w:pos="9360"/>
      </w:tabs>
      <w:ind w:left="-720"/>
      <w:rPr>
        <w:rFonts w:ascii="Aptos" w:eastAsia="Aptos" w:hAnsi="Aptos"/>
        <w:kern w:val="2"/>
        <w14:ligatures w14:val="standardContextu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CC6509" wp14:editId="09DF8BE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052560" cy="45720"/>
              <wp:effectExtent l="0" t="0" r="0" b="0"/>
              <wp:wrapNone/>
              <wp:docPr id="1267311741" name="Rectangle 12673117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52560" cy="4572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6B49DB" id="Rectangle 1267311741" o:spid="_x0000_s1026" style="position:absolute;margin-left:0;margin-top:0;width:712.8pt;height:3.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" fillcolor="#002060" stroked="f" strokeweight="2pt">
              <w10:wrap anchorx="margin"/>
            </v:rect>
          </w:pict>
        </mc:Fallback>
      </mc:AlternateContent>
    </w:r>
  </w:p>
  <w:p w14:paraId="03A4D595" w14:textId="77777777" w:rsidR="00AF517D" w:rsidRPr="00AF517D" w:rsidRDefault="00AF517D" w:rsidP="00AF517D">
    <w:pPr>
      <w:widowControl w:val="0"/>
      <w:autoSpaceDE w:val="0"/>
      <w:autoSpaceDN w:val="0"/>
      <w:spacing w:line="274" w:lineRule="exact"/>
      <w:ind w:left="-90"/>
      <w:rPr>
        <w:rFonts w:ascii="Arial" w:eastAsia="Arial" w:hAnsi="Arial" w:cs="Arial"/>
        <w:sz w:val="16"/>
        <w:szCs w:val="16"/>
      </w:rPr>
    </w:pPr>
    <w:r w:rsidRPr="00AF517D">
      <w:rPr>
        <w:rFonts w:ascii="Arial" w:eastAsia="Arial" w:hAnsi="Arial" w:cs="Arial"/>
        <w:b/>
        <w:color w:val="636466"/>
        <w:w w:val="105"/>
        <w:sz w:val="10"/>
        <w:szCs w:val="16"/>
      </w:rPr>
      <w:t xml:space="preserve">T </w:t>
    </w:r>
    <w:r w:rsidRPr="00AF517D">
      <w:rPr>
        <w:rFonts w:ascii="Arial" w:eastAsia="Arial" w:hAnsi="Arial" w:cs="Arial"/>
        <w:color w:val="636466"/>
        <w:w w:val="105"/>
        <w:sz w:val="16"/>
        <w:szCs w:val="16"/>
      </w:rPr>
      <w:t xml:space="preserve">402.280.2126 </w:t>
    </w:r>
    <w:r w:rsidRPr="00AF517D">
      <w:rPr>
        <w:rFonts w:ascii="Microsoft YaHei" w:eastAsia="Arial" w:hAnsi="Arial" w:cs="Arial"/>
        <w:color w:val="636466"/>
        <w:w w:val="105"/>
        <w:sz w:val="16"/>
        <w:szCs w:val="16"/>
      </w:rPr>
      <w:t xml:space="preserve">| </w:t>
    </w:r>
    <w:r w:rsidRPr="00AF517D">
      <w:rPr>
        <w:rFonts w:ascii="Arial" w:eastAsia="Arial" w:hAnsi="Arial" w:cs="Arial"/>
        <w:b/>
        <w:color w:val="636466"/>
        <w:w w:val="105"/>
        <w:sz w:val="10"/>
        <w:szCs w:val="16"/>
      </w:rPr>
      <w:t xml:space="preserve">F </w:t>
    </w:r>
    <w:r w:rsidRPr="00AF517D">
      <w:rPr>
        <w:rFonts w:ascii="Arial" w:eastAsia="Arial" w:hAnsi="Arial" w:cs="Arial"/>
        <w:color w:val="636466"/>
        <w:w w:val="105"/>
        <w:sz w:val="16"/>
        <w:szCs w:val="16"/>
      </w:rPr>
      <w:t>402.280.4766</w:t>
    </w:r>
  </w:p>
  <w:p w14:paraId="65A2774A" w14:textId="77777777" w:rsidR="00AF517D" w:rsidRPr="00AF517D" w:rsidRDefault="00AF517D" w:rsidP="00AF517D">
    <w:pPr>
      <w:widowControl w:val="0"/>
      <w:autoSpaceDE w:val="0"/>
      <w:autoSpaceDN w:val="0"/>
      <w:spacing w:line="158" w:lineRule="exact"/>
      <w:ind w:left="-90"/>
      <w:rPr>
        <w:rFonts w:ascii="Arial" w:eastAsia="Arial" w:hAnsi="Arial" w:cs="Arial"/>
        <w:sz w:val="16"/>
        <w:szCs w:val="16"/>
      </w:rPr>
    </w:pPr>
    <w:r w:rsidRPr="00AF517D">
      <w:rPr>
        <w:rFonts w:ascii="Arial" w:eastAsia="Arial" w:hAnsi="Arial" w:cs="Arial"/>
        <w:color w:val="636466"/>
        <w:spacing w:val="-7"/>
        <w:sz w:val="16"/>
        <w:szCs w:val="16"/>
      </w:rPr>
      <w:t>Dr.</w:t>
    </w:r>
    <w:r w:rsidRPr="00AF517D">
      <w:rPr>
        <w:rFonts w:ascii="Arial" w:eastAsia="Arial" w:hAnsi="Arial" w:cs="Arial"/>
        <w:color w:val="636466"/>
        <w:spacing w:val="-14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C.C.</w:t>
    </w:r>
    <w:r w:rsidRPr="00AF517D">
      <w:rPr>
        <w:rFonts w:ascii="Arial" w:eastAsia="Arial" w:hAnsi="Arial" w:cs="Arial"/>
        <w:color w:val="636466"/>
        <w:spacing w:val="-14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and</w:t>
    </w:r>
    <w:r w:rsidRPr="00AF517D">
      <w:rPr>
        <w:rFonts w:ascii="Arial" w:eastAsia="Arial" w:hAnsi="Arial" w:cs="Arial"/>
        <w:color w:val="636466"/>
        <w:spacing w:val="-13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Mabel</w:t>
    </w:r>
    <w:r w:rsidRPr="00AF517D">
      <w:rPr>
        <w:rFonts w:ascii="Arial" w:eastAsia="Arial" w:hAnsi="Arial" w:cs="Arial"/>
        <w:color w:val="636466"/>
        <w:spacing w:val="-14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L.</w:t>
    </w:r>
    <w:r w:rsidRPr="00AF517D">
      <w:rPr>
        <w:rFonts w:ascii="Arial" w:eastAsia="Arial" w:hAnsi="Arial" w:cs="Arial"/>
        <w:color w:val="636466"/>
        <w:spacing w:val="-14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Criss</w:t>
    </w:r>
    <w:r w:rsidRPr="00AF517D">
      <w:rPr>
        <w:rFonts w:ascii="Arial" w:eastAsia="Arial" w:hAnsi="Arial" w:cs="Arial"/>
        <w:color w:val="636466"/>
        <w:spacing w:val="-13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Health</w:t>
    </w:r>
    <w:r w:rsidRPr="00AF517D">
      <w:rPr>
        <w:rFonts w:ascii="Arial" w:eastAsia="Arial" w:hAnsi="Arial" w:cs="Arial"/>
        <w:color w:val="636466"/>
        <w:spacing w:val="-14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Sciences</w:t>
    </w:r>
    <w:r w:rsidRPr="00AF517D">
      <w:rPr>
        <w:rFonts w:ascii="Arial" w:eastAsia="Arial" w:hAnsi="Arial" w:cs="Arial"/>
        <w:color w:val="636466"/>
        <w:spacing w:val="-13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Complex</w:t>
    </w:r>
    <w:r w:rsidRPr="00AF517D">
      <w:rPr>
        <w:rFonts w:ascii="Arial" w:eastAsia="Arial" w:hAnsi="Arial" w:cs="Arial"/>
        <w:color w:val="636466"/>
        <w:spacing w:val="-14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I</w:t>
    </w:r>
  </w:p>
  <w:p w14:paraId="24C73AA2" w14:textId="22B6B361" w:rsidR="00AF517D" w:rsidRPr="00AF517D" w:rsidRDefault="00AF517D" w:rsidP="00AF517D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545"/>
        <w:tab w:val="right" w:pos="10800"/>
      </w:tabs>
      <w:autoSpaceDE w:val="0"/>
      <w:autoSpaceDN w:val="0"/>
      <w:spacing w:line="211" w:lineRule="exact"/>
      <w:ind w:left="-90" w:right="-720"/>
      <w:rPr>
        <w:rFonts w:ascii="Arial" w:eastAsia="Arial" w:hAnsi="Arial" w:cs="Arial"/>
        <w:color w:val="636466"/>
        <w:sz w:val="16"/>
        <w:szCs w:val="16"/>
      </w:rPr>
    </w:pPr>
    <w:r w:rsidRPr="00AF517D">
      <w:rPr>
        <w:rFonts w:ascii="Arial" w:eastAsia="Arial" w:hAnsi="Arial" w:cs="Arial"/>
        <w:color w:val="636466"/>
        <w:sz w:val="16"/>
        <w:szCs w:val="16"/>
      </w:rPr>
      <w:t>2500</w:t>
    </w:r>
    <w:r w:rsidRPr="00AF517D">
      <w:rPr>
        <w:rFonts w:ascii="Palatino Linotype" w:eastAsia="Arial" w:hAnsi="Arial" w:cs="Arial"/>
        <w:color w:val="636466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California Plaza Omaha, NE 68178-0125</w:t>
    </w:r>
    <w:r w:rsidRPr="00AF517D">
      <w:rPr>
        <w:rFonts w:ascii="Arial" w:eastAsia="Arial" w:hAnsi="Arial" w:cs="Arial"/>
        <w:color w:val="636466"/>
        <w:sz w:val="16"/>
        <w:szCs w:val="16"/>
      </w:rPr>
      <w:tab/>
    </w:r>
    <w:r w:rsidRPr="00AF517D">
      <w:rPr>
        <w:rFonts w:ascii="Arial" w:eastAsia="Arial" w:hAnsi="Arial" w:cs="Arial"/>
        <w:color w:val="636466"/>
        <w:sz w:val="16"/>
        <w:szCs w:val="16"/>
      </w:rPr>
      <w:tab/>
    </w:r>
    <w:r w:rsidRPr="00AF517D">
      <w:rPr>
        <w:rFonts w:ascii="Arial" w:eastAsia="Arial" w:hAnsi="Arial" w:cs="Arial"/>
        <w:color w:val="636466"/>
        <w:sz w:val="16"/>
        <w:szCs w:val="16"/>
      </w:rPr>
      <w:tab/>
    </w:r>
    <w:r w:rsidR="00A73FC4">
      <w:rPr>
        <w:rFonts w:ascii="Arial" w:eastAsia="Arial" w:hAnsi="Arial" w:cs="Arial"/>
        <w:color w:val="636466"/>
        <w:sz w:val="16"/>
        <w:szCs w:val="16"/>
      </w:rPr>
      <w:tab/>
    </w:r>
    <w:r w:rsidR="00A73FC4">
      <w:rPr>
        <w:rFonts w:ascii="Arial" w:eastAsia="Arial" w:hAnsi="Arial" w:cs="Arial"/>
        <w:color w:val="636466"/>
        <w:sz w:val="16"/>
        <w:szCs w:val="16"/>
      </w:rPr>
      <w:tab/>
      <w:t xml:space="preserve">        </w:t>
    </w:r>
    <w:r w:rsidR="00477315">
      <w:rPr>
        <w:rFonts w:ascii="Arial" w:eastAsia="Arial" w:hAnsi="Arial" w:cs="Arial"/>
        <w:color w:val="636466"/>
        <w:sz w:val="16"/>
        <w:szCs w:val="16"/>
      </w:rPr>
      <w:t xml:space="preserve">    </w:t>
    </w:r>
    <w:r w:rsidRPr="00AF517D">
      <w:rPr>
        <w:rFonts w:ascii="Arial" w:eastAsia="Arial" w:hAnsi="Arial" w:cs="Arial"/>
        <w:color w:val="636466"/>
        <w:sz w:val="16"/>
        <w:szCs w:val="16"/>
      </w:rPr>
      <w:t>Effective 20</w:t>
    </w:r>
    <w:r w:rsidR="00477315">
      <w:rPr>
        <w:rFonts w:ascii="Arial" w:eastAsia="Arial" w:hAnsi="Arial" w:cs="Arial"/>
        <w:color w:val="636466"/>
        <w:sz w:val="16"/>
        <w:szCs w:val="16"/>
      </w:rPr>
      <w:t>26 0519</w:t>
    </w:r>
  </w:p>
  <w:p w14:paraId="7BC6EEDB" w14:textId="73B88844" w:rsidR="004B71BC" w:rsidRPr="00AF517D" w:rsidRDefault="00AF517D" w:rsidP="00AF517D">
    <w:pPr>
      <w:widowControl w:val="0"/>
      <w:autoSpaceDE w:val="0"/>
      <w:autoSpaceDN w:val="0"/>
      <w:spacing w:line="211" w:lineRule="exact"/>
      <w:ind w:left="-90" w:right="-720"/>
      <w:rPr>
        <w:rFonts w:ascii="Arial" w:eastAsia="Arial" w:hAnsi="Arial" w:cs="Arial"/>
        <w:sz w:val="16"/>
        <w:szCs w:val="16"/>
      </w:rPr>
    </w:pPr>
    <w:hyperlink r:id="rId1" w:history="1">
      <w:r w:rsidRPr="00AF517D">
        <w:rPr>
          <w:rFonts w:ascii="Arial" w:eastAsia="Arial" w:hAnsi="Arial" w:cs="Arial"/>
          <w:color w:val="0000FF"/>
          <w:sz w:val="16"/>
          <w:szCs w:val="16"/>
          <w:u w:val="single"/>
        </w:rPr>
        <w:t>irb@creighton.edu</w:t>
      </w:r>
    </w:hyperlink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  <w:t xml:space="preserve">     </w:t>
    </w:r>
    <w:r w:rsidR="00A73FC4">
      <w:rPr>
        <w:rFonts w:ascii="Arial" w:eastAsia="Arial" w:hAnsi="Arial" w:cs="Arial"/>
        <w:color w:val="636466"/>
        <w:sz w:val="16"/>
        <w:szCs w:val="16"/>
      </w:rPr>
      <w:tab/>
    </w:r>
    <w:r w:rsidR="00A73FC4">
      <w:rPr>
        <w:rFonts w:ascii="Arial" w:eastAsia="Arial" w:hAnsi="Arial" w:cs="Arial"/>
        <w:color w:val="636466"/>
        <w:sz w:val="16"/>
        <w:szCs w:val="16"/>
      </w:rPr>
      <w:tab/>
    </w:r>
    <w:r w:rsidR="00A73FC4">
      <w:rPr>
        <w:rFonts w:ascii="Arial" w:eastAsia="Arial" w:hAnsi="Arial" w:cs="Arial"/>
        <w:color w:val="636466"/>
        <w:sz w:val="16"/>
        <w:szCs w:val="16"/>
      </w:rPr>
      <w:tab/>
    </w:r>
    <w:r w:rsidR="00A73FC4">
      <w:rPr>
        <w:rFonts w:ascii="Arial" w:eastAsia="Arial" w:hAnsi="Arial" w:cs="Arial"/>
        <w:color w:val="636466"/>
        <w:sz w:val="16"/>
        <w:szCs w:val="16"/>
      </w:rPr>
      <w:tab/>
    </w:r>
    <w:r w:rsidR="00A73FC4">
      <w:rPr>
        <w:rFonts w:ascii="Arial" w:eastAsia="Arial" w:hAnsi="Arial" w:cs="Arial"/>
        <w:color w:val="636466"/>
        <w:sz w:val="16"/>
        <w:szCs w:val="16"/>
      </w:rPr>
      <w:tab/>
    </w:r>
    <w:r w:rsidRPr="00AF517D">
      <w:rPr>
        <w:rFonts w:ascii="Arial" w:eastAsia="Arial" w:hAnsi="Arial" w:cs="Arial"/>
        <w:color w:val="636466"/>
        <w:sz w:val="16"/>
        <w:szCs w:val="16"/>
      </w:rPr>
      <w:t xml:space="preserve">Page </w:t>
    </w:r>
    <w:r w:rsidRPr="00AF517D">
      <w:rPr>
        <w:rFonts w:ascii="Arial" w:eastAsia="Arial" w:hAnsi="Arial" w:cs="Arial"/>
        <w:color w:val="636466"/>
        <w:sz w:val="16"/>
        <w:szCs w:val="16"/>
      </w:rPr>
      <w:fldChar w:fldCharType="begin"/>
    </w:r>
    <w:r w:rsidRPr="00AF517D">
      <w:rPr>
        <w:rFonts w:ascii="Arial" w:eastAsia="Arial" w:hAnsi="Arial" w:cs="Arial"/>
        <w:color w:val="636466"/>
        <w:sz w:val="16"/>
        <w:szCs w:val="16"/>
      </w:rPr>
      <w:instrText xml:space="preserve"> PAGE   \* MERGEFORMAT </w:instrText>
    </w:r>
    <w:r w:rsidRPr="00AF517D">
      <w:rPr>
        <w:rFonts w:ascii="Arial" w:eastAsia="Arial" w:hAnsi="Arial" w:cs="Arial"/>
        <w:color w:val="636466"/>
        <w:sz w:val="16"/>
        <w:szCs w:val="16"/>
      </w:rPr>
      <w:fldChar w:fldCharType="separate"/>
    </w:r>
    <w:r w:rsidRPr="00AF517D">
      <w:rPr>
        <w:rFonts w:ascii="Arial" w:eastAsia="Arial" w:hAnsi="Arial" w:cs="Arial"/>
        <w:color w:val="636466"/>
        <w:sz w:val="16"/>
        <w:szCs w:val="16"/>
      </w:rPr>
      <w:t>1</w:t>
    </w:r>
    <w:r w:rsidRPr="00AF517D">
      <w:rPr>
        <w:rFonts w:ascii="Arial" w:eastAsia="Arial" w:hAnsi="Arial" w:cs="Arial"/>
        <w:noProof/>
        <w:color w:val="63646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F5AA" w14:textId="32CBFD44" w:rsidR="00CB04ED" w:rsidRDefault="00CB04ED" w:rsidP="00A44904">
    <w:pPr>
      <w:pStyle w:val="BodyText"/>
      <w:spacing w:line="211" w:lineRule="exact"/>
      <w:ind w:left="1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77C0" w14:textId="77777777" w:rsidR="00B17DE7" w:rsidRDefault="00B17DE7" w:rsidP="005670AC">
      <w:r>
        <w:separator/>
      </w:r>
    </w:p>
  </w:footnote>
  <w:footnote w:type="continuationSeparator" w:id="0">
    <w:p w14:paraId="294B1AB3" w14:textId="77777777" w:rsidR="00B17DE7" w:rsidRDefault="00B17DE7" w:rsidP="00567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E370" w14:textId="613DF70A" w:rsidR="00AF517D" w:rsidRDefault="00AF517D">
    <w:pPr>
      <w:pStyle w:val="Head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213B25DB" wp14:editId="62C9C7E0">
          <wp:extent cx="1504950" cy="828675"/>
          <wp:effectExtent l="0" t="0" r="0" b="9525"/>
          <wp:docPr id="176628145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28145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1C2A31" w14:textId="0077C308" w:rsidR="00AF517D" w:rsidRPr="00AF517D" w:rsidRDefault="00A73FC4">
    <w:pPr>
      <w:pStyle w:val="Head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0D3C4D" wp14:editId="64F8BE68">
              <wp:simplePos x="0" y="0"/>
              <wp:positionH relativeFrom="margin">
                <wp:align>center</wp:align>
              </wp:positionH>
              <wp:positionV relativeFrom="paragraph">
                <wp:posOffset>118745</wp:posOffset>
              </wp:positionV>
              <wp:extent cx="9052560" cy="45720"/>
              <wp:effectExtent l="0" t="0" r="0" b="0"/>
              <wp:wrapNone/>
              <wp:docPr id="1257644420" name="Rectangle 12576444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52560" cy="4572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4A9B49" id="Rectangle 1257644420" o:spid="_x0000_s1026" style="position:absolute;margin-left:0;margin-top:9.35pt;width:712.8pt;height:3.6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" fillcolor="#002060" stroked="f" strokeweight="2pt">
              <w10:wrap anchorx="margin"/>
            </v:rect>
          </w:pict>
        </mc:Fallback>
      </mc:AlternateContent>
    </w:r>
  </w:p>
  <w:p w14:paraId="0B2D09D9" w14:textId="099050C8" w:rsidR="00AF517D" w:rsidRDefault="00AF5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11CB" w14:textId="34B78FA8" w:rsidR="00A44904" w:rsidRDefault="00A44904">
    <w:pPr>
      <w:pStyle w:val="Header"/>
    </w:pPr>
    <w:bookmarkStart w:id="0" w:name="_Hlk204951312"/>
    <w:bookmarkStart w:id="1" w:name="_Hlk204951313"/>
    <w:bookmarkStart w:id="2" w:name="_Hlk204951325"/>
    <w:bookmarkStart w:id="3" w:name="_Hlk204951326"/>
    <w:bookmarkStart w:id="4" w:name="_Hlk204951356"/>
    <w:bookmarkStart w:id="5" w:name="_Hlk204951357"/>
    <w:bookmarkStart w:id="6" w:name="_Hlk212639722"/>
    <w:bookmarkStart w:id="7" w:name="_Hlk212639723"/>
  </w:p>
  <w:p w14:paraId="014027A4" w14:textId="77777777" w:rsidR="00A44904" w:rsidRDefault="00A44904">
    <w:pPr>
      <w:pStyle w:val="Header"/>
    </w:pPr>
  </w:p>
  <w:p w14:paraId="779188BB" w14:textId="28B6884B" w:rsidR="00A44904" w:rsidRDefault="00A4490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975E43" wp14:editId="4938D97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004304" cy="82296"/>
              <wp:effectExtent l="0" t="0" r="6350" b="0"/>
              <wp:wrapNone/>
              <wp:docPr id="626990692" name="Rectangle 6269906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04304" cy="82296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27AF31" id="Rectangle 626990692" o:spid="_x0000_s1026" style="position:absolute;margin-left:0;margin-top:0;width:551.5pt;height:6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" fillcolor="#002060" stroked="f" strokeweight="2pt">
              <w10:wrap anchorx="margin"/>
            </v:rect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20C"/>
    <w:multiLevelType w:val="hybridMultilevel"/>
    <w:tmpl w:val="D5B641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61F91"/>
    <w:multiLevelType w:val="hybridMultilevel"/>
    <w:tmpl w:val="4EC66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38775">
    <w:abstractNumId w:val="0"/>
  </w:num>
  <w:num w:numId="2" w16cid:durableId="1039934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2C"/>
    <w:rsid w:val="00004A43"/>
    <w:rsid w:val="0000654E"/>
    <w:rsid w:val="00056486"/>
    <w:rsid w:val="00073395"/>
    <w:rsid w:val="000F5BA5"/>
    <w:rsid w:val="00123558"/>
    <w:rsid w:val="00143A0D"/>
    <w:rsid w:val="001639A5"/>
    <w:rsid w:val="00171A96"/>
    <w:rsid w:val="00174124"/>
    <w:rsid w:val="00181866"/>
    <w:rsid w:val="001A3E0D"/>
    <w:rsid w:val="001B345A"/>
    <w:rsid w:val="001B75B1"/>
    <w:rsid w:val="001C170D"/>
    <w:rsid w:val="001D0ABC"/>
    <w:rsid w:val="001D3C13"/>
    <w:rsid w:val="001D63DB"/>
    <w:rsid w:val="001F0EE8"/>
    <w:rsid w:val="001F4AAF"/>
    <w:rsid w:val="001F64B2"/>
    <w:rsid w:val="00224324"/>
    <w:rsid w:val="00227180"/>
    <w:rsid w:val="00241CC0"/>
    <w:rsid w:val="0024293F"/>
    <w:rsid w:val="002A46EF"/>
    <w:rsid w:val="002E3713"/>
    <w:rsid w:val="002E4B77"/>
    <w:rsid w:val="00312037"/>
    <w:rsid w:val="003175EE"/>
    <w:rsid w:val="00340FF6"/>
    <w:rsid w:val="00354353"/>
    <w:rsid w:val="00364C63"/>
    <w:rsid w:val="003C50B0"/>
    <w:rsid w:val="003C7252"/>
    <w:rsid w:val="003D0416"/>
    <w:rsid w:val="00406F40"/>
    <w:rsid w:val="00477315"/>
    <w:rsid w:val="00477F61"/>
    <w:rsid w:val="004B71BC"/>
    <w:rsid w:val="005670AC"/>
    <w:rsid w:val="00571A57"/>
    <w:rsid w:val="0057249D"/>
    <w:rsid w:val="005E4254"/>
    <w:rsid w:val="005F6B08"/>
    <w:rsid w:val="006025D3"/>
    <w:rsid w:val="00604813"/>
    <w:rsid w:val="006163C4"/>
    <w:rsid w:val="00691DA3"/>
    <w:rsid w:val="006957BD"/>
    <w:rsid w:val="0069789F"/>
    <w:rsid w:val="006B30A5"/>
    <w:rsid w:val="006B6FA6"/>
    <w:rsid w:val="006D32B8"/>
    <w:rsid w:val="006E5030"/>
    <w:rsid w:val="006F2F94"/>
    <w:rsid w:val="00733831"/>
    <w:rsid w:val="00762638"/>
    <w:rsid w:val="00784967"/>
    <w:rsid w:val="007933F5"/>
    <w:rsid w:val="0079398C"/>
    <w:rsid w:val="00796FBF"/>
    <w:rsid w:val="007D30CB"/>
    <w:rsid w:val="00831B52"/>
    <w:rsid w:val="0086647A"/>
    <w:rsid w:val="00875FED"/>
    <w:rsid w:val="00897C7C"/>
    <w:rsid w:val="008C432C"/>
    <w:rsid w:val="008D7DA2"/>
    <w:rsid w:val="008F7E33"/>
    <w:rsid w:val="009044C1"/>
    <w:rsid w:val="00910787"/>
    <w:rsid w:val="00940F03"/>
    <w:rsid w:val="0095155C"/>
    <w:rsid w:val="009524EE"/>
    <w:rsid w:val="0096447B"/>
    <w:rsid w:val="00970198"/>
    <w:rsid w:val="0098158C"/>
    <w:rsid w:val="00983EA0"/>
    <w:rsid w:val="009B6332"/>
    <w:rsid w:val="009D6FAA"/>
    <w:rsid w:val="009F13D6"/>
    <w:rsid w:val="00A148B7"/>
    <w:rsid w:val="00A44904"/>
    <w:rsid w:val="00A73FC4"/>
    <w:rsid w:val="00AA1860"/>
    <w:rsid w:val="00AC1EFD"/>
    <w:rsid w:val="00AE4B1E"/>
    <w:rsid w:val="00AF517D"/>
    <w:rsid w:val="00B17DE7"/>
    <w:rsid w:val="00B35240"/>
    <w:rsid w:val="00B77993"/>
    <w:rsid w:val="00BA18D0"/>
    <w:rsid w:val="00BC227C"/>
    <w:rsid w:val="00BF1CB2"/>
    <w:rsid w:val="00C268FB"/>
    <w:rsid w:val="00C421AA"/>
    <w:rsid w:val="00C53382"/>
    <w:rsid w:val="00C55214"/>
    <w:rsid w:val="00C73519"/>
    <w:rsid w:val="00CB04ED"/>
    <w:rsid w:val="00CD4F8A"/>
    <w:rsid w:val="00CE75C9"/>
    <w:rsid w:val="00CF0F61"/>
    <w:rsid w:val="00D5428D"/>
    <w:rsid w:val="00D73596"/>
    <w:rsid w:val="00E54644"/>
    <w:rsid w:val="00E7721C"/>
    <w:rsid w:val="00E839FB"/>
    <w:rsid w:val="00E84829"/>
    <w:rsid w:val="00E87B89"/>
    <w:rsid w:val="00E924DA"/>
    <w:rsid w:val="00ED579A"/>
    <w:rsid w:val="00EE33B3"/>
    <w:rsid w:val="00EE3738"/>
    <w:rsid w:val="00EF4A95"/>
    <w:rsid w:val="00F0754F"/>
    <w:rsid w:val="00F35BDB"/>
    <w:rsid w:val="00F439D6"/>
    <w:rsid w:val="00F52752"/>
    <w:rsid w:val="00F62100"/>
    <w:rsid w:val="00F70BF2"/>
    <w:rsid w:val="00F8497B"/>
    <w:rsid w:val="00F87072"/>
    <w:rsid w:val="00FA70CE"/>
    <w:rsid w:val="00FC2854"/>
    <w:rsid w:val="00FD7125"/>
    <w:rsid w:val="00FF19F8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08E7"/>
  <w15:docId w15:val="{96596175-46BE-41B4-A416-F9BBBA7E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6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0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7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0A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0A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2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F8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44904"/>
    <w:pPr>
      <w:widowControl w:val="0"/>
      <w:autoSpaceDE w:val="0"/>
      <w:autoSpaceDN w:val="0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A44904"/>
    <w:rPr>
      <w:rFonts w:ascii="Arial" w:eastAsia="Arial" w:hAnsi="Arial" w:cs="Arial"/>
      <w:sz w:val="16"/>
      <w:szCs w:val="16"/>
    </w:rPr>
  </w:style>
  <w:style w:type="table" w:styleId="TableGrid">
    <w:name w:val="Table Grid"/>
    <w:basedOn w:val="TableNormal"/>
    <w:uiPriority w:val="59"/>
    <w:rsid w:val="0007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0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b@creighto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VVMC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nancy.mccormick</dc:creator>
  <cp:lastModifiedBy>Prentis, Teri</cp:lastModifiedBy>
  <cp:revision>3</cp:revision>
  <cp:lastPrinted>2017-09-28T21:57:00Z</cp:lastPrinted>
  <dcterms:created xsi:type="dcterms:W3CDTF">2026-05-21T14:52:00Z</dcterms:created>
  <dcterms:modified xsi:type="dcterms:W3CDTF">2026-05-21T14:54:00Z</dcterms:modified>
</cp:coreProperties>
</file>